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703A3" w14:textId="2BABBCD3" w:rsidR="00161908" w:rsidRPr="0021166F" w:rsidRDefault="0021166F" w:rsidP="00161908">
      <w:pPr>
        <w:tabs>
          <w:tab w:val="left" w:pos="720"/>
          <w:tab w:val="left" w:pos="1260"/>
          <w:tab w:val="left" w:pos="1980"/>
          <w:tab w:val="left" w:pos="2880"/>
          <w:tab w:val="right" w:pos="7920"/>
        </w:tabs>
        <w:spacing w:line="360" w:lineRule="auto"/>
        <w:jc w:val="center"/>
        <w:rPr>
          <w:rFonts w:ascii="Arial" w:hAnsi="Arial" w:cs="Arial"/>
          <w:b/>
        </w:rPr>
      </w:pPr>
      <w:bookmarkStart w:id="0" w:name="_GoBack"/>
      <w:r w:rsidRPr="0021166F">
        <w:rPr>
          <w:rFonts w:ascii="Arial" w:hAnsi="Arial" w:cs="Arial"/>
          <w:b/>
        </w:rPr>
        <w:t>Etik Kurul Onay Belgesi Formu</w:t>
      </w:r>
    </w:p>
    <w:tbl>
      <w:tblPr>
        <w:tblpPr w:leftFromText="141" w:rightFromText="141" w:vertAnchor="page" w:horzAnchor="margin" w:tblpY="4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161908" w:rsidRPr="0021166F" w14:paraId="6353F3F2" w14:textId="77777777" w:rsidTr="00042064">
        <w:trPr>
          <w:trHeight w:val="4243"/>
        </w:trPr>
        <w:tc>
          <w:tcPr>
            <w:tcW w:w="10343" w:type="dxa"/>
          </w:tcPr>
          <w:bookmarkEnd w:id="0"/>
          <w:p w14:paraId="170372E3" w14:textId="4C1F9771" w:rsidR="00161908" w:rsidRPr="0021166F" w:rsidRDefault="00161908" w:rsidP="00042064">
            <w:pPr>
              <w:spacing w:line="480" w:lineRule="auto"/>
              <w:rPr>
                <w:rFonts w:ascii="Arial" w:hAnsi="Arial" w:cs="Arial"/>
              </w:rPr>
            </w:pPr>
            <w:r w:rsidRPr="0021166F">
              <w:rPr>
                <w:rFonts w:ascii="Arial" w:hAnsi="Arial" w:cs="Arial"/>
                <w:b/>
                <w:bCs/>
              </w:rPr>
              <w:t>Adı Soyadı</w:t>
            </w:r>
            <w:r w:rsidRPr="0021166F">
              <w:rPr>
                <w:rFonts w:ascii="Arial" w:hAnsi="Arial" w:cs="Arial"/>
                <w:b/>
                <w:bCs/>
              </w:rPr>
              <w:tab/>
            </w:r>
            <w:r w:rsidR="0021166F">
              <w:rPr>
                <w:rFonts w:ascii="Arial" w:hAnsi="Arial" w:cs="Arial"/>
                <w:b/>
                <w:bCs/>
              </w:rPr>
              <w:tab/>
            </w:r>
            <w:r w:rsidR="0021166F">
              <w:rPr>
                <w:rFonts w:ascii="Arial" w:hAnsi="Arial" w:cs="Arial"/>
                <w:b/>
                <w:bCs/>
              </w:rPr>
              <w:tab/>
            </w:r>
            <w:r w:rsidR="0021166F">
              <w:rPr>
                <w:rFonts w:ascii="Arial" w:hAnsi="Arial" w:cs="Arial"/>
                <w:b/>
                <w:bCs/>
              </w:rPr>
              <w:tab/>
            </w:r>
            <w:r w:rsidRPr="0021166F">
              <w:rPr>
                <w:rFonts w:ascii="Arial" w:hAnsi="Arial" w:cs="Arial"/>
                <w:b/>
                <w:bCs/>
              </w:rPr>
              <w:t>:</w:t>
            </w:r>
            <w:r w:rsidR="0021166F">
              <w:rPr>
                <w:rFonts w:ascii="Arial" w:hAnsi="Arial" w:cs="Arial"/>
                <w:b/>
                <w:bCs/>
              </w:rPr>
              <w:t xml:space="preserve"> </w:t>
            </w:r>
          </w:p>
          <w:p w14:paraId="7A5B2CE0" w14:textId="73019F3E" w:rsidR="00161908" w:rsidRPr="0021166F" w:rsidRDefault="0021166F" w:rsidP="00042064">
            <w:pPr>
              <w:spacing w:line="480" w:lineRule="auto"/>
              <w:rPr>
                <w:rFonts w:ascii="Arial" w:hAnsi="Arial" w:cs="Arial"/>
              </w:rPr>
            </w:pPr>
            <w:r w:rsidRPr="0021166F">
              <w:rPr>
                <w:rFonts w:ascii="Arial" w:hAnsi="Arial" w:cs="Arial"/>
                <w:b/>
                <w:bCs/>
              </w:rPr>
              <w:t>T.C.</w:t>
            </w:r>
            <w:r w:rsidR="00161908" w:rsidRPr="0021166F">
              <w:rPr>
                <w:rFonts w:ascii="Arial" w:hAnsi="Arial" w:cs="Arial"/>
                <w:b/>
                <w:bCs/>
              </w:rPr>
              <w:t xml:space="preserve"> Kimlik No</w:t>
            </w:r>
            <w:r w:rsidR="00161908" w:rsidRPr="0021166F">
              <w:rPr>
                <w:rFonts w:ascii="Arial" w:hAnsi="Arial" w:cs="Arial"/>
                <w:b/>
                <w:bCs/>
              </w:rPr>
              <w:tab/>
            </w:r>
            <w:r>
              <w:rPr>
                <w:rFonts w:ascii="Arial" w:hAnsi="Arial" w:cs="Arial"/>
                <w:b/>
                <w:bCs/>
              </w:rPr>
              <w:tab/>
            </w:r>
            <w:r>
              <w:rPr>
                <w:rFonts w:ascii="Arial" w:hAnsi="Arial" w:cs="Arial"/>
                <w:b/>
                <w:bCs/>
              </w:rPr>
              <w:tab/>
            </w:r>
            <w:r w:rsidR="00161908" w:rsidRPr="0021166F">
              <w:rPr>
                <w:rFonts w:ascii="Arial" w:hAnsi="Arial" w:cs="Arial"/>
                <w:b/>
                <w:bCs/>
              </w:rPr>
              <w:t>:</w:t>
            </w:r>
            <w:r>
              <w:rPr>
                <w:rFonts w:ascii="Arial" w:hAnsi="Arial" w:cs="Arial"/>
                <w:b/>
                <w:bCs/>
              </w:rPr>
              <w:t xml:space="preserve"> </w:t>
            </w:r>
          </w:p>
          <w:p w14:paraId="16D59958" w14:textId="2046FB85" w:rsidR="00161908" w:rsidRPr="0021166F" w:rsidRDefault="00161908" w:rsidP="00042064">
            <w:pPr>
              <w:spacing w:line="480" w:lineRule="auto"/>
              <w:jc w:val="both"/>
              <w:rPr>
                <w:rFonts w:ascii="Arial" w:hAnsi="Arial" w:cs="Arial"/>
              </w:rPr>
            </w:pPr>
            <w:r w:rsidRPr="0021166F">
              <w:rPr>
                <w:rFonts w:ascii="Arial" w:hAnsi="Arial" w:cs="Arial"/>
                <w:b/>
                <w:bCs/>
              </w:rPr>
              <w:t>Öğrenci No</w:t>
            </w:r>
            <w:r w:rsidRPr="0021166F">
              <w:rPr>
                <w:rFonts w:ascii="Arial" w:hAnsi="Arial" w:cs="Arial"/>
                <w:b/>
                <w:bCs/>
              </w:rPr>
              <w:tab/>
            </w:r>
            <w:r w:rsidR="0021166F">
              <w:rPr>
                <w:rFonts w:ascii="Arial" w:hAnsi="Arial" w:cs="Arial"/>
                <w:b/>
                <w:bCs/>
              </w:rPr>
              <w:tab/>
            </w:r>
            <w:r w:rsidR="0021166F">
              <w:rPr>
                <w:rFonts w:ascii="Arial" w:hAnsi="Arial" w:cs="Arial"/>
                <w:b/>
                <w:bCs/>
              </w:rPr>
              <w:tab/>
            </w:r>
            <w:r w:rsidR="0021166F">
              <w:rPr>
                <w:rFonts w:ascii="Arial" w:hAnsi="Arial" w:cs="Arial"/>
                <w:b/>
                <w:bCs/>
              </w:rPr>
              <w:tab/>
            </w:r>
            <w:r w:rsidRPr="0021166F">
              <w:rPr>
                <w:rFonts w:ascii="Arial" w:hAnsi="Arial" w:cs="Arial"/>
                <w:b/>
                <w:bCs/>
              </w:rPr>
              <w:t>:</w:t>
            </w:r>
            <w:r w:rsidR="0021166F">
              <w:rPr>
                <w:rFonts w:ascii="Arial" w:hAnsi="Arial" w:cs="Arial"/>
                <w:b/>
                <w:bCs/>
              </w:rPr>
              <w:t xml:space="preserve"> </w:t>
            </w:r>
          </w:p>
          <w:p w14:paraId="1B688423" w14:textId="5E2BE9AB" w:rsidR="00161908" w:rsidRPr="0021166F" w:rsidRDefault="00161908" w:rsidP="00042064">
            <w:pPr>
              <w:spacing w:line="480" w:lineRule="auto"/>
              <w:jc w:val="both"/>
              <w:rPr>
                <w:rFonts w:ascii="Arial" w:hAnsi="Arial" w:cs="Arial"/>
              </w:rPr>
            </w:pPr>
            <w:r w:rsidRPr="0021166F">
              <w:rPr>
                <w:rFonts w:ascii="Arial" w:hAnsi="Arial" w:cs="Arial"/>
                <w:b/>
                <w:bCs/>
              </w:rPr>
              <w:t>Anabilim Dalı</w:t>
            </w:r>
            <w:r w:rsidRPr="0021166F">
              <w:rPr>
                <w:rFonts w:ascii="Arial" w:hAnsi="Arial" w:cs="Arial"/>
                <w:b/>
                <w:bCs/>
              </w:rPr>
              <w:tab/>
            </w:r>
            <w:r w:rsidR="0021166F">
              <w:rPr>
                <w:rFonts w:ascii="Arial" w:hAnsi="Arial" w:cs="Arial"/>
                <w:b/>
                <w:bCs/>
              </w:rPr>
              <w:tab/>
            </w:r>
            <w:r w:rsidR="0021166F">
              <w:rPr>
                <w:rFonts w:ascii="Arial" w:hAnsi="Arial" w:cs="Arial"/>
                <w:b/>
                <w:bCs/>
              </w:rPr>
              <w:tab/>
            </w:r>
            <w:r w:rsidR="0021166F">
              <w:rPr>
                <w:rFonts w:ascii="Arial" w:hAnsi="Arial" w:cs="Arial"/>
                <w:b/>
                <w:bCs/>
              </w:rPr>
              <w:tab/>
            </w:r>
            <w:r w:rsidRPr="0021166F">
              <w:rPr>
                <w:rFonts w:ascii="Arial" w:hAnsi="Arial" w:cs="Arial"/>
                <w:b/>
                <w:bCs/>
              </w:rPr>
              <w:t>:</w:t>
            </w:r>
            <w:r w:rsidR="0021166F">
              <w:rPr>
                <w:rFonts w:ascii="Arial" w:hAnsi="Arial" w:cs="Arial"/>
                <w:b/>
                <w:bCs/>
              </w:rPr>
              <w:t xml:space="preserve"> </w:t>
            </w:r>
          </w:p>
          <w:p w14:paraId="13A1EAEA" w14:textId="6127AEF6" w:rsidR="00161908" w:rsidRPr="0021166F" w:rsidRDefault="00161908" w:rsidP="0021166F">
            <w:pPr>
              <w:spacing w:line="480" w:lineRule="auto"/>
              <w:rPr>
                <w:rFonts w:ascii="Arial" w:hAnsi="Arial" w:cs="Arial"/>
                <w:b/>
                <w:bCs/>
              </w:rPr>
            </w:pPr>
            <w:r w:rsidRPr="0021166F">
              <w:rPr>
                <w:rFonts w:ascii="Arial" w:hAnsi="Arial" w:cs="Arial"/>
                <w:b/>
                <w:bCs/>
              </w:rPr>
              <w:t>Programı Adı</w:t>
            </w:r>
            <w:r w:rsidRPr="0021166F">
              <w:rPr>
                <w:rFonts w:ascii="Arial" w:hAnsi="Arial" w:cs="Arial"/>
                <w:b/>
                <w:bCs/>
              </w:rPr>
              <w:tab/>
            </w:r>
            <w:r w:rsidR="0021166F">
              <w:rPr>
                <w:rFonts w:ascii="Arial" w:hAnsi="Arial" w:cs="Arial"/>
                <w:b/>
                <w:bCs/>
              </w:rPr>
              <w:tab/>
            </w:r>
            <w:r w:rsidR="0021166F">
              <w:rPr>
                <w:rFonts w:ascii="Arial" w:hAnsi="Arial" w:cs="Arial"/>
                <w:b/>
                <w:bCs/>
              </w:rPr>
              <w:tab/>
            </w:r>
            <w:r w:rsidR="0021166F">
              <w:rPr>
                <w:rFonts w:ascii="Arial" w:hAnsi="Arial" w:cs="Arial"/>
                <w:b/>
                <w:bCs/>
              </w:rPr>
              <w:tab/>
            </w:r>
            <w:r w:rsidRPr="0021166F">
              <w:rPr>
                <w:rFonts w:ascii="Arial" w:hAnsi="Arial" w:cs="Arial"/>
                <w:b/>
                <w:bCs/>
              </w:rPr>
              <w:t xml:space="preserve">: </w:t>
            </w:r>
            <w:r w:rsidR="0021166F">
              <w:rPr>
                <w:rFonts w:ascii="Arial" w:hAnsi="Arial" w:cs="Arial"/>
                <w:b/>
                <w:bCs/>
              </w:rPr>
              <w:tab/>
            </w:r>
            <w:r w:rsidRPr="0021166F">
              <w:rPr>
                <w:rFonts w:ascii="Arial" w:hAnsi="Arial" w:cs="Arial"/>
              </w:rPr>
              <w:t xml:space="preserve">Doktora </w:t>
            </w:r>
            <w:sdt>
              <w:sdtPr>
                <w:rPr>
                  <w:rFonts w:ascii="Arial" w:hAnsi="Arial" w:cs="Arial"/>
                </w:rPr>
                <w:id w:val="-1248722720"/>
                <w14:checkbox>
                  <w14:checked w14:val="0"/>
                  <w14:checkedState w14:val="2612" w14:font="MS Gothic"/>
                  <w14:uncheckedState w14:val="2610" w14:font="MS Gothic"/>
                </w14:checkbox>
              </w:sdtPr>
              <w:sdtEndPr/>
              <w:sdtContent>
                <w:r w:rsidRPr="0021166F">
                  <w:rPr>
                    <w:rFonts w:ascii="Segoe UI Symbol" w:eastAsia="MS Gothic" w:hAnsi="Segoe UI Symbol" w:cs="Segoe UI Symbol"/>
                  </w:rPr>
                  <w:t>☐</w:t>
                </w:r>
              </w:sdtContent>
            </w:sdt>
            <w:r w:rsidRPr="0021166F">
              <w:rPr>
                <w:rFonts w:ascii="Arial" w:hAnsi="Arial" w:cs="Arial"/>
              </w:rPr>
              <w:t xml:space="preserve">    Yüksek Lisans </w:t>
            </w:r>
            <w:sdt>
              <w:sdtPr>
                <w:rPr>
                  <w:rFonts w:ascii="Arial" w:hAnsi="Arial" w:cs="Arial"/>
                </w:rPr>
                <w:id w:val="-1425031735"/>
                <w14:checkbox>
                  <w14:checked w14:val="0"/>
                  <w14:checkedState w14:val="2612" w14:font="MS Gothic"/>
                  <w14:uncheckedState w14:val="2610" w14:font="MS Gothic"/>
                </w14:checkbox>
              </w:sdtPr>
              <w:sdtEndPr/>
              <w:sdtContent>
                <w:r w:rsidRPr="0021166F">
                  <w:rPr>
                    <w:rFonts w:ascii="Segoe UI Symbol" w:eastAsia="MS Gothic" w:hAnsi="Segoe UI Symbol" w:cs="Segoe UI Symbol"/>
                  </w:rPr>
                  <w:t>☐</w:t>
                </w:r>
              </w:sdtContent>
            </w:sdt>
            <w:r w:rsidRPr="0021166F">
              <w:rPr>
                <w:rFonts w:ascii="Arial" w:hAnsi="Arial" w:cs="Arial"/>
              </w:rPr>
              <w:t xml:space="preserve">     Sanatta Yeterlik </w:t>
            </w:r>
            <w:sdt>
              <w:sdtPr>
                <w:rPr>
                  <w:rFonts w:ascii="Arial" w:hAnsi="Arial" w:cs="Arial"/>
                </w:rPr>
                <w:id w:val="89438569"/>
                <w14:checkbox>
                  <w14:checked w14:val="0"/>
                  <w14:checkedState w14:val="2612" w14:font="MS Gothic"/>
                  <w14:uncheckedState w14:val="2610" w14:font="MS Gothic"/>
                </w14:checkbox>
              </w:sdtPr>
              <w:sdtEndPr/>
              <w:sdtContent>
                <w:r w:rsidRPr="0021166F">
                  <w:rPr>
                    <w:rFonts w:ascii="Segoe UI Symbol" w:eastAsia="MS Gothic" w:hAnsi="Segoe UI Symbol" w:cs="Segoe UI Symbol"/>
                  </w:rPr>
                  <w:t>☐</w:t>
                </w:r>
              </w:sdtContent>
            </w:sdt>
          </w:p>
          <w:p w14:paraId="45BDCF53" w14:textId="4A6FEAE2" w:rsidR="00161908" w:rsidRPr="0021166F" w:rsidRDefault="00161908" w:rsidP="00042064">
            <w:pPr>
              <w:spacing w:line="480" w:lineRule="auto"/>
              <w:jc w:val="both"/>
              <w:rPr>
                <w:rFonts w:ascii="Arial" w:hAnsi="Arial" w:cs="Arial"/>
              </w:rPr>
            </w:pPr>
            <w:r w:rsidRPr="0021166F">
              <w:rPr>
                <w:rFonts w:ascii="Arial" w:hAnsi="Arial" w:cs="Arial"/>
                <w:b/>
                <w:bCs/>
              </w:rPr>
              <w:t xml:space="preserve">Danışmanı   </w:t>
            </w:r>
            <w:r w:rsidR="0021166F">
              <w:rPr>
                <w:rFonts w:ascii="Arial" w:hAnsi="Arial" w:cs="Arial"/>
                <w:b/>
                <w:bCs/>
              </w:rPr>
              <w:tab/>
            </w:r>
            <w:r w:rsidR="0021166F">
              <w:rPr>
                <w:rFonts w:ascii="Arial" w:hAnsi="Arial" w:cs="Arial"/>
                <w:b/>
                <w:bCs/>
              </w:rPr>
              <w:tab/>
            </w:r>
            <w:r w:rsidR="0021166F">
              <w:rPr>
                <w:rFonts w:ascii="Arial" w:hAnsi="Arial" w:cs="Arial"/>
                <w:b/>
                <w:bCs/>
              </w:rPr>
              <w:tab/>
            </w:r>
            <w:r w:rsidR="0021166F">
              <w:rPr>
                <w:rFonts w:ascii="Arial" w:hAnsi="Arial" w:cs="Arial"/>
                <w:b/>
                <w:bCs/>
              </w:rPr>
              <w:tab/>
            </w:r>
            <w:r w:rsidRPr="0021166F">
              <w:rPr>
                <w:rFonts w:ascii="Arial" w:hAnsi="Arial" w:cs="Arial"/>
                <w:b/>
                <w:bCs/>
              </w:rPr>
              <w:t>:</w:t>
            </w:r>
            <w:r w:rsidR="0021166F">
              <w:rPr>
                <w:rFonts w:ascii="Arial" w:hAnsi="Arial" w:cs="Arial"/>
                <w:b/>
                <w:bCs/>
              </w:rPr>
              <w:t xml:space="preserve"> </w:t>
            </w:r>
          </w:p>
          <w:p w14:paraId="0A57BF56" w14:textId="63D160F8" w:rsidR="00161908" w:rsidRPr="0021166F" w:rsidRDefault="00161908" w:rsidP="00042064">
            <w:pPr>
              <w:spacing w:line="480" w:lineRule="auto"/>
              <w:jc w:val="both"/>
              <w:rPr>
                <w:rFonts w:ascii="Arial" w:hAnsi="Arial" w:cs="Arial"/>
                <w:b/>
                <w:bCs/>
              </w:rPr>
            </w:pPr>
            <w:r w:rsidRPr="0021166F">
              <w:rPr>
                <w:rFonts w:ascii="Arial" w:hAnsi="Arial" w:cs="Arial"/>
                <w:b/>
                <w:bCs/>
              </w:rPr>
              <w:t xml:space="preserve">Tez Etik Kurul Onay Belgesi </w:t>
            </w:r>
            <w:r w:rsidR="0021166F">
              <w:rPr>
                <w:rFonts w:ascii="Arial" w:hAnsi="Arial" w:cs="Arial"/>
                <w:b/>
                <w:bCs/>
              </w:rPr>
              <w:tab/>
            </w:r>
            <w:r w:rsidRPr="0021166F">
              <w:rPr>
                <w:rFonts w:ascii="Arial" w:hAnsi="Arial" w:cs="Arial"/>
                <w:b/>
                <w:bCs/>
              </w:rPr>
              <w:t xml:space="preserve">:    </w:t>
            </w:r>
            <w:r w:rsidR="0021166F">
              <w:rPr>
                <w:rFonts w:ascii="Arial" w:hAnsi="Arial" w:cs="Arial"/>
                <w:b/>
                <w:bCs/>
              </w:rPr>
              <w:tab/>
            </w:r>
            <w:r w:rsidRPr="0021166F">
              <w:rPr>
                <w:rFonts w:ascii="Arial" w:hAnsi="Arial" w:cs="Arial"/>
              </w:rPr>
              <w:t xml:space="preserve">Gerektirir </w:t>
            </w:r>
            <w:sdt>
              <w:sdtPr>
                <w:rPr>
                  <w:rFonts w:ascii="Arial" w:hAnsi="Arial" w:cs="Arial"/>
                </w:rPr>
                <w:id w:val="-635407540"/>
                <w14:checkbox>
                  <w14:checked w14:val="0"/>
                  <w14:checkedState w14:val="2612" w14:font="MS Gothic"/>
                  <w14:uncheckedState w14:val="2610" w14:font="MS Gothic"/>
                </w14:checkbox>
              </w:sdtPr>
              <w:sdtEndPr/>
              <w:sdtContent>
                <w:r w:rsidRPr="0021166F">
                  <w:rPr>
                    <w:rFonts w:ascii="Segoe UI Symbol" w:eastAsia="MS Gothic" w:hAnsi="Segoe UI Symbol" w:cs="Segoe UI Symbol"/>
                  </w:rPr>
                  <w:t>☐</w:t>
                </w:r>
              </w:sdtContent>
            </w:sdt>
            <w:r w:rsidRPr="0021166F">
              <w:rPr>
                <w:rFonts w:ascii="Arial" w:hAnsi="Arial" w:cs="Arial"/>
              </w:rPr>
              <w:t xml:space="preserve">             </w:t>
            </w:r>
            <w:r w:rsidR="0021166F">
              <w:rPr>
                <w:rFonts w:ascii="Arial" w:hAnsi="Arial" w:cs="Arial"/>
              </w:rPr>
              <w:tab/>
            </w:r>
            <w:r w:rsidRPr="0021166F">
              <w:rPr>
                <w:rFonts w:ascii="Arial" w:hAnsi="Arial" w:cs="Arial"/>
              </w:rPr>
              <w:t xml:space="preserve">Gerektirmez    </w:t>
            </w:r>
            <w:sdt>
              <w:sdtPr>
                <w:rPr>
                  <w:rFonts w:ascii="Arial" w:hAnsi="Arial" w:cs="Arial"/>
                </w:rPr>
                <w:id w:val="-2052833333"/>
                <w14:checkbox>
                  <w14:checked w14:val="0"/>
                  <w14:checkedState w14:val="2612" w14:font="MS Gothic"/>
                  <w14:uncheckedState w14:val="2610" w14:font="MS Gothic"/>
                </w14:checkbox>
              </w:sdtPr>
              <w:sdtEndPr/>
              <w:sdtContent>
                <w:r w:rsidRPr="0021166F">
                  <w:rPr>
                    <w:rFonts w:ascii="Segoe UI Symbol" w:eastAsia="MS Gothic" w:hAnsi="Segoe UI Symbol" w:cs="Segoe UI Symbol"/>
                  </w:rPr>
                  <w:t>☐</w:t>
                </w:r>
              </w:sdtContent>
            </w:sdt>
            <w:r w:rsidRPr="0021166F">
              <w:rPr>
                <w:rFonts w:ascii="Arial" w:hAnsi="Arial" w:cs="Arial"/>
                <w:b/>
                <w:bCs/>
              </w:rPr>
              <w:t xml:space="preserve"> </w:t>
            </w:r>
          </w:p>
        </w:tc>
      </w:tr>
    </w:tbl>
    <w:p w14:paraId="26C2837A" w14:textId="77777777" w:rsidR="0046695A" w:rsidRPr="0021166F" w:rsidRDefault="0046695A" w:rsidP="00161908">
      <w:pPr>
        <w:jc w:val="both"/>
        <w:rPr>
          <w:rFonts w:ascii="Arial" w:hAnsi="Arial" w:cs="Arial"/>
          <w:b/>
        </w:rPr>
      </w:pPr>
    </w:p>
    <w:p w14:paraId="0F3A9CC4" w14:textId="640244CC" w:rsidR="00161908" w:rsidRPr="0021166F" w:rsidRDefault="0021166F" w:rsidP="00161908">
      <w:pPr>
        <w:jc w:val="both"/>
        <w:rPr>
          <w:rFonts w:ascii="Arial" w:hAnsi="Arial" w:cs="Arial"/>
          <w:b/>
        </w:rPr>
      </w:pPr>
      <w:r w:rsidRPr="0021166F">
        <w:rPr>
          <w:rFonts w:ascii="Arial" w:hAnsi="Arial" w:cs="Arial"/>
          <w:b/>
        </w:rPr>
        <w:t>Öğrenci</w:t>
      </w:r>
      <w:r>
        <w:rPr>
          <w:rFonts w:ascii="Arial" w:hAnsi="Arial" w:cs="Arial"/>
          <w:b/>
        </w:rPr>
        <w:t>nin;</w:t>
      </w:r>
    </w:p>
    <w:p w14:paraId="7FEC0D22" w14:textId="77777777" w:rsidR="0021166F" w:rsidRDefault="0021166F" w:rsidP="0021166F">
      <w:pPr>
        <w:pStyle w:val="NormalWeb"/>
        <w:shd w:val="clear" w:color="auto" w:fill="FFFFFF"/>
        <w:spacing w:before="0" w:beforeAutospacing="0" w:after="0" w:afterAutospacing="0"/>
        <w:jc w:val="both"/>
        <w:rPr>
          <w:rStyle w:val="Gl"/>
          <w:rFonts w:ascii="Arial" w:hAnsi="Arial" w:cs="Arial"/>
          <w:color w:val="333333"/>
          <w:sz w:val="22"/>
          <w:szCs w:val="22"/>
        </w:rPr>
      </w:pPr>
    </w:p>
    <w:p w14:paraId="29CB248E" w14:textId="359A1723" w:rsidR="00161908" w:rsidRPr="0021166F" w:rsidRDefault="00161908" w:rsidP="0021166F">
      <w:pPr>
        <w:pStyle w:val="NormalWeb"/>
        <w:shd w:val="clear" w:color="auto" w:fill="FFFFFF"/>
        <w:spacing w:before="0" w:beforeAutospacing="0" w:after="0" w:afterAutospacing="0"/>
        <w:jc w:val="both"/>
        <w:rPr>
          <w:rFonts w:ascii="Arial" w:hAnsi="Arial" w:cs="Arial"/>
          <w:color w:val="333333"/>
          <w:sz w:val="22"/>
          <w:szCs w:val="22"/>
        </w:rPr>
      </w:pPr>
      <w:r w:rsidRPr="0021166F">
        <w:rPr>
          <w:rStyle w:val="Gl"/>
          <w:rFonts w:ascii="Arial" w:hAnsi="Arial" w:cs="Arial"/>
          <w:color w:val="333333"/>
          <w:sz w:val="22"/>
          <w:szCs w:val="22"/>
        </w:rPr>
        <w:t>Etik Kurul izni gerektiren çalışmalar</w:t>
      </w:r>
      <w:r w:rsidR="0021166F">
        <w:rPr>
          <w:rStyle w:val="Gl"/>
          <w:rFonts w:ascii="Arial" w:hAnsi="Arial" w:cs="Arial"/>
          <w:color w:val="333333"/>
          <w:sz w:val="22"/>
          <w:szCs w:val="22"/>
        </w:rPr>
        <w:t>;</w:t>
      </w:r>
    </w:p>
    <w:p w14:paraId="71461F52" w14:textId="2116AD74" w:rsidR="00161908" w:rsidRPr="0021166F" w:rsidRDefault="00161908" w:rsidP="0021166F">
      <w:pPr>
        <w:pStyle w:val="NormalWeb"/>
        <w:shd w:val="clear" w:color="auto" w:fill="FFFFFF"/>
        <w:spacing w:before="0" w:beforeAutospacing="0" w:after="0" w:afterAutospacing="0"/>
        <w:jc w:val="both"/>
        <w:rPr>
          <w:rFonts w:ascii="Arial" w:hAnsi="Arial" w:cs="Arial"/>
          <w:i/>
          <w:iCs/>
          <w:sz w:val="22"/>
          <w:szCs w:val="22"/>
        </w:rPr>
      </w:pPr>
      <w:r w:rsidRPr="0021166F">
        <w:rPr>
          <w:rStyle w:val="Gl"/>
          <w:rFonts w:ascii="Arial" w:hAnsi="Arial" w:cs="Arial"/>
          <w:b w:val="0"/>
          <w:bCs w:val="0"/>
          <w:color w:val="333333"/>
          <w:sz w:val="22"/>
          <w:szCs w:val="22"/>
        </w:rPr>
        <w:t>MADDE 56 –</w:t>
      </w:r>
      <w:r w:rsidRPr="0021166F">
        <w:rPr>
          <w:rStyle w:val="Gl"/>
          <w:rFonts w:ascii="Arial" w:hAnsi="Arial" w:cs="Arial"/>
          <w:b w:val="0"/>
          <w:bCs w:val="0"/>
          <w:i/>
          <w:iCs/>
          <w:color w:val="333333"/>
          <w:sz w:val="22"/>
          <w:szCs w:val="22"/>
        </w:rPr>
        <w:t> </w:t>
      </w:r>
      <w:r w:rsidRPr="0021166F">
        <w:rPr>
          <w:rFonts w:ascii="Arial" w:hAnsi="Arial" w:cs="Arial"/>
          <w:i/>
          <w:iCs/>
          <w:color w:val="333333"/>
          <w:sz w:val="22"/>
          <w:szCs w:val="22"/>
        </w:rPr>
        <w:t xml:space="preserve">(1) Tez çalışması/önerisinin etik kurul onay belgesi gerektirip gerektirmediği doktora tezlerinde tez önerisi savunma sınavını müteakip yazılacak raporda tez izleme komitesi, yüksek lisans tezlerinde danışman tarafından karara bağlanarak enstitüye bildirilir. Bu tür doktora tez önerilerinde tez önerisi savunmasından sonra etik kurul belgesi alınır ve en geç birinci tez izleme raporu ile enstitüye sunulur. Bu tür yüksek lisans tez önerilerinde tez konusunun enstitüye bildirildiği tarihi takip eden en geç altı hafta içinde etik kurul belgesi enstitüye sunulur. Etik kurul başvuruları Senato tarafından oluşturulan Fen ve Mühendislik Bilimleri Bilimsel Araştırma ve Yayın Etiği Kurulu, Sosyal ve </w:t>
      </w:r>
      <w:r w:rsidR="0021166F" w:rsidRPr="0021166F">
        <w:rPr>
          <w:rFonts w:ascii="Arial" w:hAnsi="Arial" w:cs="Arial"/>
          <w:i/>
          <w:iCs/>
          <w:color w:val="333333"/>
          <w:sz w:val="22"/>
          <w:szCs w:val="22"/>
        </w:rPr>
        <w:t>Beşerî</w:t>
      </w:r>
      <w:r w:rsidRPr="0021166F">
        <w:rPr>
          <w:rFonts w:ascii="Arial" w:hAnsi="Arial" w:cs="Arial"/>
          <w:i/>
          <w:iCs/>
          <w:color w:val="333333"/>
          <w:sz w:val="22"/>
          <w:szCs w:val="22"/>
        </w:rPr>
        <w:t xml:space="preserve"> Bilimler Bilimsel Araştırma ve Yayın Etiği Kurulu ile Sağlık Bilimleri Bilimsel Araştırma ve Yayın Etiği Kurulu tarafından oluşturulmuş kurallara ve başvuru adımlarına uygun olarak yapılır. Veri toplama araçları kullanılarak uygulama yapılacak çalışmalarda, bu uygulamanın yapılacağı kurum veya idareden araştırma izni almak zorunludur. Araştırma izin yazısına etik kurul belgesi de eklenerek bu iznin alınması için gerekli diğer belgelerle birlikte öğrenci anabilim dalı üzerinden enstitüye başvurur. İzin yazısının doktora çalışmalarında en geç birinci tez izleme raporuyla birlikte; yüksek lisans çalışmalarında ise tez konusunun bildirildiği tarihi takip eden iki ay içinde enstitüye teslim edilmesi gerekir.</w:t>
      </w:r>
    </w:p>
    <w:sectPr w:rsidR="00161908" w:rsidRPr="0021166F" w:rsidSect="0021166F">
      <w:headerReference w:type="default" r:id="rId6"/>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73868" w14:textId="77777777" w:rsidR="00FB251A" w:rsidRDefault="00FB251A" w:rsidP="0021166F">
      <w:pPr>
        <w:spacing w:after="0" w:line="240" w:lineRule="auto"/>
      </w:pPr>
      <w:r>
        <w:separator/>
      </w:r>
    </w:p>
  </w:endnote>
  <w:endnote w:type="continuationSeparator" w:id="0">
    <w:p w14:paraId="4DB8286A" w14:textId="77777777" w:rsidR="00FB251A" w:rsidRDefault="00FB251A" w:rsidP="00211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C98A8" w14:textId="77777777" w:rsidR="00FB251A" w:rsidRDefault="00FB251A" w:rsidP="0021166F">
      <w:pPr>
        <w:spacing w:after="0" w:line="240" w:lineRule="auto"/>
      </w:pPr>
      <w:r>
        <w:separator/>
      </w:r>
    </w:p>
  </w:footnote>
  <w:footnote w:type="continuationSeparator" w:id="0">
    <w:p w14:paraId="10F3CF0C" w14:textId="77777777" w:rsidR="00FB251A" w:rsidRDefault="00FB251A" w:rsidP="00211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ED6C3" w14:textId="77777777" w:rsidR="0021166F" w:rsidRDefault="0021166F" w:rsidP="0021166F">
    <w:pPr>
      <w:spacing w:after="0" w:line="240" w:lineRule="auto"/>
      <w:ind w:right="-24"/>
      <w:jc w:val="center"/>
    </w:pPr>
  </w:p>
  <w:p w14:paraId="44A1A957" w14:textId="77777777" w:rsidR="0021166F" w:rsidRDefault="0021166F" w:rsidP="0021166F">
    <w:pPr>
      <w:spacing w:after="0" w:line="240" w:lineRule="auto"/>
      <w:ind w:right="-24"/>
      <w:jc w:val="center"/>
    </w:pPr>
    <w:r>
      <w:rPr>
        <w:noProof/>
        <w:lang w:eastAsia="tr-TR"/>
      </w:rPr>
      <w:drawing>
        <wp:inline distT="0" distB="0" distL="0" distR="0" wp14:anchorId="08EA58C8" wp14:editId="215CB2E5">
          <wp:extent cx="942975" cy="942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lang w:eastAsia="tr-TR"/>
      </w:rPr>
      <w:drawing>
        <wp:inline distT="0" distB="0" distL="0" distR="0" wp14:anchorId="7C47C48B" wp14:editId="684C0207">
          <wp:extent cx="1647825" cy="964973"/>
          <wp:effectExtent l="0" t="0" r="0" b="0"/>
          <wp:docPr id="32"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3215BEBA" w14:textId="77777777" w:rsidR="0021166F" w:rsidRDefault="0021166F">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08"/>
    <w:rsid w:val="00042064"/>
    <w:rsid w:val="00161908"/>
    <w:rsid w:val="0021166F"/>
    <w:rsid w:val="0046695A"/>
    <w:rsid w:val="005503AF"/>
    <w:rsid w:val="0066389E"/>
    <w:rsid w:val="007D7DBC"/>
    <w:rsid w:val="00BF5B4A"/>
    <w:rsid w:val="00FB25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4F2CA"/>
  <w15:chartTrackingRefBased/>
  <w15:docId w15:val="{3CDEB1CB-B89E-4C8F-AF21-21FE8B87C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16190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1908"/>
    <w:rPr>
      <w:b/>
      <w:bCs/>
    </w:rPr>
  </w:style>
  <w:style w:type="paragraph" w:styleId="stBilgi">
    <w:name w:val="header"/>
    <w:basedOn w:val="Normal"/>
    <w:link w:val="stBilgiChar"/>
    <w:uiPriority w:val="99"/>
    <w:unhideWhenUsed/>
    <w:rsid w:val="0021166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1166F"/>
  </w:style>
  <w:style w:type="paragraph" w:styleId="AltBilgi">
    <w:name w:val="footer"/>
    <w:basedOn w:val="Normal"/>
    <w:link w:val="AltBilgiChar"/>
    <w:uiPriority w:val="99"/>
    <w:unhideWhenUsed/>
    <w:rsid w:val="0021166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11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1504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Selçuk Akalın</cp:lastModifiedBy>
  <cp:revision>2</cp:revision>
  <cp:lastPrinted>2022-01-16T16:26:00Z</cp:lastPrinted>
  <dcterms:created xsi:type="dcterms:W3CDTF">2022-01-18T07:21:00Z</dcterms:created>
  <dcterms:modified xsi:type="dcterms:W3CDTF">2022-01-18T07:21:00Z</dcterms:modified>
</cp:coreProperties>
</file>